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43" w:rsidRPr="003E09E8" w:rsidRDefault="000F7543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PMR</w:t>
      </w:r>
    </w:p>
    <w:p w:rsidR="000F7543" w:rsidRDefault="000F7543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F7543" w:rsidRPr="00E15357" w:rsidRDefault="000F7543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Physical Medicine and Rehabilitation: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0F7543" w:rsidRPr="00993A00" w:rsidRDefault="000F7543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0F7543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0F7543" w:rsidRPr="00B32C46" w:rsidRDefault="000F754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3E6294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3E6294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Therapeutic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3E6294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Interventions</w:t>
            </w:r>
            <w:r w:rsidRPr="00DA4B3B">
              <w:rPr>
                <w:rFonts w:ascii="Bookman Old Style" w:hAnsi="Bookman Old Style" w:cs="Bookman Old Style"/>
                <w:b/>
                <w:bCs/>
                <w:color w:val="FF0000"/>
                <w:spacing w:val="1"/>
              </w:rPr>
              <w:t xml:space="preserve"> 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0F7543" w:rsidRPr="00B32C46" w:rsidRDefault="000F7543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0F7543" w:rsidRPr="00924E2A" w:rsidTr="007A3FE7">
        <w:trPr>
          <w:trHeight w:val="467"/>
        </w:trPr>
        <w:tc>
          <w:tcPr>
            <w:tcW w:w="4525" w:type="dxa"/>
            <w:vMerge/>
            <w:shd w:val="clear" w:color="auto" w:fill="E6E6E6"/>
            <w:vAlign w:val="center"/>
          </w:tcPr>
          <w:p w:rsidR="000F7543" w:rsidRPr="00924E2A" w:rsidRDefault="000F754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0F7543" w:rsidRPr="00924E2A" w:rsidRDefault="00C63D6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0F7543" w:rsidRPr="00924E2A" w:rsidRDefault="00C63D6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0F7543" w:rsidRPr="00924E2A" w:rsidRDefault="00C63D6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External/ Noninvasive Interventions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CPR, ABLS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Nebulization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Inhaler administration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Manipulation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Ponsetti technique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Massage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Credes maneuvers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Postural drainage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Manual lymphatic drainage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Skin Traction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Dressing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Bandaging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Transfer activities,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Self-help basic ADLs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Gait training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Crutch gait training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Wheelchair activities/ manoeuvres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POP casting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Therapeutic exercises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NDT, PNF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Counseling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Behaviour therapy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Aquatic therapy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Electrical stimulation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FES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Strapping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Splinting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Orthoses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Immediate Post Op Prosthesis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Physical Agents and Electrotherapeutic Equipment like Cold, Heat, Diathermy, Ultrasound, LASER etc.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Invasive Interventions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Skull traction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Injections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Peri-articular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Tendon-sheath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Intra-articular injection including viscosupplementation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Joint aspiration/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Bursa aspiration/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Ganglion decompression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Trigger point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Spinal injections e.g. Epidural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Botulinum toxin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Platelet rich plasma injections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Prolotherapy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Ultrasound guided injections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Penile injections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Facet joint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SI joint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TM joint injection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Nascent Nitrogen, Ozone or CO2 intraparticular/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intra-discal instillation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Blocks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Nerve Blocks e.g. Phenol, Lignocaine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Motor point blocks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Regional nerve blocks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Stellate ganglion block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Coeliac plexus nerve block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Instillations: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Intravesical instillation of anti-cholinergics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Surgical Interventions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Debridement of pressure sores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Release of compressive neuropathies,repositioning of nerves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Tenotomy- subcutaneous, open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Soft tissue release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Tendon lengthening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Tendon transfers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Release of pulleys in hand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Joint stabilization/ Arthrodesis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Excision arthroplasty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Insertion of wires, K wire, pins and rods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External fixator – Ilizarov, JESS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Osteotomies e.g. for Genu valgum /varum, hip etc.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Amputation/ Revision amputation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Anaesthetic foot surgeries e.g.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TA lengthening, ulcer management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CTEV -STR, bony correction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Synovectomy, Capsuloplasty, repositioning/ repair of tendons etc. in rheumatoid hand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Excision of ganglion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Skin grafting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Skin flaps rotation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 xml:space="preserve">Contracture release like at hip, knee, </w:t>
            </w: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elbow, neck (sternomastoid tumor), hand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Congenital anomalies correction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Urethral Dialatation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Urethral Repair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Sphincteromy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Sphincter Stent Prosthesis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Baloon Dialation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Penoscrotal Fistula repair.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Sacral Anterior Root Stimulation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Spinal Cord Stimulation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Scopies/Advanced Interventions/Miscellaneous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Scopies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Arthroscopy- diagnostic and therapeutic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Cystoscopy in neurogenic bladder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Proctoscopy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Advanced Interventions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Intra-thecal pump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Neuro-prosthetic implants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Osseointegration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Stem cells therapy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Miscellaneous: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Endotracheal suction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Endo-Tracheal Intubation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Nasogastric tube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Flatus tube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Catheterization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Digital evacuation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Stoma care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Central venous line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Insertion of intercostals drainage tube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Venti mask/ nasal prong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Arterial blood sample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Vitals monitoring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Venesection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Incision and drainage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Pulse oxymetry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33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Tourniquet application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Brain death identification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26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Diagnostic Interventions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EMG, NCV and other electrodignostic tests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Musculoskeletal Ultrasound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Urodynamic Evaluations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Instrumental Gait Analysis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Foot pressure analysis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Dynamic posturography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Trans cutaneous oxymetry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Test for autonomic dysfunction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Cutaneous Thermography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Spondylometry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Body composition analysis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Instrumental ADL assessment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Dynamometry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Goniometry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Doppler test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Exercise Testing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Pulmonary Function Testing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Isokinetic Exercise Testing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Driving and work simulation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Body weight supported treadmill testing/ training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Robotics- testing/ training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Audiometry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Biofeedback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Video fluoroscopic evaluation of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swallowing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Modified barrium swallow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Cine esophagogram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Palato phangeal analysis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Fiber optic endoscopy examination of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swallow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Instrumental Swallowing assesment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Ultrasound Evaluation of Swallowing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Intraluminal pharyngeal manometry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Electro magnetic articulography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Esophageal manometry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Hyperbaric oxygen therapy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Vaccum Assisted Closure (VAC)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Robotic Interactive Therapy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Virtual Reality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Ambient Intelligence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Transcranial Magnetic Stimulation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F7543" w:rsidRPr="00B32C46" w:rsidTr="007A3FE7">
        <w:trPr>
          <w:trHeight w:val="170"/>
        </w:trPr>
        <w:tc>
          <w:tcPr>
            <w:tcW w:w="4525" w:type="dxa"/>
            <w:vAlign w:val="center"/>
          </w:tcPr>
          <w:p w:rsidR="000F7543" w:rsidRPr="00BE1A27" w:rsidRDefault="000F7543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E1A27">
              <w:rPr>
                <w:rFonts w:ascii="Bookman Old Style" w:hAnsi="Bookman Old Style" w:cs="Bookman Old Style"/>
                <w:sz w:val="22"/>
                <w:szCs w:val="22"/>
              </w:rPr>
              <w:t>Optokinetic Stimulation</w:t>
            </w:r>
          </w:p>
        </w:tc>
        <w:tc>
          <w:tcPr>
            <w:tcW w:w="1421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0F7543" w:rsidRPr="00B32C46" w:rsidRDefault="000F7543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0F7543" w:rsidRPr="00993A00" w:rsidRDefault="000F7543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0F7543" w:rsidRDefault="000F7543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0F7543" w:rsidRPr="00993A00" w:rsidRDefault="000F7543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0F7543" w:rsidRPr="00993A00" w:rsidRDefault="000F7543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0F7543" w:rsidRPr="00924E2A">
        <w:trPr>
          <w:trHeight w:val="368"/>
        </w:trPr>
        <w:tc>
          <w:tcPr>
            <w:tcW w:w="2502" w:type="pct"/>
          </w:tcPr>
          <w:p w:rsidR="000F7543" w:rsidRPr="00924E2A" w:rsidRDefault="000F754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0F7543" w:rsidRPr="00924E2A" w:rsidRDefault="000F7543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0F7543" w:rsidRPr="00924E2A" w:rsidRDefault="000F754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0F7543" w:rsidRPr="00924E2A" w:rsidRDefault="000F754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0F7543" w:rsidRPr="00924E2A" w:rsidRDefault="000F7543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0F7543" w:rsidRPr="00924E2A" w:rsidRDefault="000F7543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7543" w:rsidRPr="00924E2A">
        <w:tc>
          <w:tcPr>
            <w:tcW w:w="2502" w:type="pct"/>
          </w:tcPr>
          <w:p w:rsidR="000F7543" w:rsidRPr="00E15357" w:rsidRDefault="000F7543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0F7543" w:rsidRPr="00E15357" w:rsidRDefault="000F7543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0F7543" w:rsidRPr="00924E2A" w:rsidRDefault="000F7543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0F7543" w:rsidRPr="00854621" w:rsidRDefault="000F7543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0F7543" w:rsidRPr="00924E2A" w:rsidRDefault="000F7543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0F7543" w:rsidRPr="00924E2A" w:rsidRDefault="000F7543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0F7543" w:rsidRDefault="000F7543">
      <w:pPr>
        <w:rPr>
          <w:rFonts w:cs="Times New Roman"/>
        </w:rPr>
      </w:pPr>
    </w:p>
    <w:sectPr w:rsidR="000F7543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F7543"/>
    <w:rsid w:val="00184FFA"/>
    <w:rsid w:val="0032618D"/>
    <w:rsid w:val="003961DE"/>
    <w:rsid w:val="003C3629"/>
    <w:rsid w:val="003E09E8"/>
    <w:rsid w:val="003E6294"/>
    <w:rsid w:val="00483C5E"/>
    <w:rsid w:val="004C0DE3"/>
    <w:rsid w:val="004C1D7F"/>
    <w:rsid w:val="004F7DAB"/>
    <w:rsid w:val="005016AF"/>
    <w:rsid w:val="0052129B"/>
    <w:rsid w:val="005A3012"/>
    <w:rsid w:val="006B3E93"/>
    <w:rsid w:val="006F074E"/>
    <w:rsid w:val="006F6531"/>
    <w:rsid w:val="00720B51"/>
    <w:rsid w:val="007A3FE7"/>
    <w:rsid w:val="00837206"/>
    <w:rsid w:val="00854621"/>
    <w:rsid w:val="008935D0"/>
    <w:rsid w:val="00924E2A"/>
    <w:rsid w:val="009744A0"/>
    <w:rsid w:val="00993A00"/>
    <w:rsid w:val="009B7455"/>
    <w:rsid w:val="00A27DE7"/>
    <w:rsid w:val="00A42262"/>
    <w:rsid w:val="00B32C46"/>
    <w:rsid w:val="00B73353"/>
    <w:rsid w:val="00B97773"/>
    <w:rsid w:val="00BE1A27"/>
    <w:rsid w:val="00C30A3E"/>
    <w:rsid w:val="00C63D63"/>
    <w:rsid w:val="00CE1020"/>
    <w:rsid w:val="00CE2757"/>
    <w:rsid w:val="00D00ABE"/>
    <w:rsid w:val="00DA4B3B"/>
    <w:rsid w:val="00E15357"/>
    <w:rsid w:val="00E92031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8F38D"/>
  <w15:docId w15:val="{9D5183C4-3014-4C50-84C2-E24CD66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4338</Characters>
  <Application>Microsoft Office Word</Application>
  <DocSecurity>0</DocSecurity>
  <Lines>36</Lines>
  <Paragraphs>10</Paragraphs>
  <ScaleCrop>false</ScaleCrop>
  <Company>National Board Of Examinations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PMR</dc:title>
  <dc:subject/>
  <dc:creator>skumar</dc:creator>
  <cp:keywords/>
  <dc:description/>
  <cp:lastModifiedBy>ACCRPC3</cp:lastModifiedBy>
  <cp:revision>3</cp:revision>
  <cp:lastPrinted>2018-05-08T08:54:00Z</cp:lastPrinted>
  <dcterms:created xsi:type="dcterms:W3CDTF">2018-05-08T11:15:00Z</dcterms:created>
  <dcterms:modified xsi:type="dcterms:W3CDTF">2020-09-28T08:37:00Z</dcterms:modified>
</cp:coreProperties>
</file>